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4DB0" w14:textId="77777777" w:rsidR="00B050C8" w:rsidRPr="00C245DE" w:rsidRDefault="00110F38" w:rsidP="00110F38">
      <w:pPr>
        <w:jc w:val="center"/>
        <w:rPr>
          <w:b/>
          <w:sz w:val="32"/>
          <w:szCs w:val="32"/>
        </w:rPr>
      </w:pPr>
      <w:r w:rsidRPr="00C245DE">
        <w:rPr>
          <w:b/>
          <w:sz w:val="32"/>
          <w:szCs w:val="32"/>
        </w:rPr>
        <w:t xml:space="preserve">Greene County </w:t>
      </w:r>
      <w:r w:rsidR="00B050C8" w:rsidRPr="00C245DE">
        <w:rPr>
          <w:b/>
          <w:sz w:val="32"/>
          <w:szCs w:val="32"/>
        </w:rPr>
        <w:t>Peace Officer Basic Training Pre-Academy Checklist</w:t>
      </w:r>
    </w:p>
    <w:p w14:paraId="458557E9" w14:textId="4AF44DE1" w:rsidR="00C245DE" w:rsidRDefault="00C245DE" w:rsidP="00FB69FE"/>
    <w:p w14:paraId="0F529AD2" w14:textId="77777777" w:rsidR="00B11ECF" w:rsidRPr="00F14D76" w:rsidRDefault="00B11ECF" w:rsidP="00B11ECF">
      <w:pPr>
        <w:rPr>
          <w:b/>
          <w:sz w:val="24"/>
          <w:szCs w:val="24"/>
          <w:u w:val="single"/>
        </w:rPr>
      </w:pPr>
      <w:r w:rsidRPr="00F14D76">
        <w:rPr>
          <w:b/>
          <w:sz w:val="24"/>
          <w:szCs w:val="24"/>
          <w:u w:val="single"/>
        </w:rPr>
        <w:t>To receive consideration, please do the following:</w:t>
      </w:r>
    </w:p>
    <w:p w14:paraId="6F0A1ED0" w14:textId="77777777" w:rsidR="00B11ECF" w:rsidRDefault="00203A92" w:rsidP="00203A92">
      <w:pPr>
        <w:pStyle w:val="ListParagraph"/>
        <w:numPr>
          <w:ilvl w:val="0"/>
          <w:numId w:val="1"/>
        </w:numPr>
        <w:rPr>
          <w:sz w:val="24"/>
          <w:szCs w:val="24"/>
        </w:rPr>
      </w:pPr>
      <w:r>
        <w:rPr>
          <w:sz w:val="24"/>
          <w:szCs w:val="24"/>
        </w:rPr>
        <w:t xml:space="preserve">Review the </w:t>
      </w:r>
      <w:r w:rsidRPr="005F64E6">
        <w:rPr>
          <w:sz w:val="24"/>
          <w:szCs w:val="24"/>
          <w:highlight w:val="yellow"/>
        </w:rPr>
        <w:t>GCCC Welcome Packet.</w:t>
      </w:r>
      <w:r>
        <w:rPr>
          <w:sz w:val="24"/>
          <w:szCs w:val="24"/>
        </w:rPr>
        <w:t xml:space="preserve"> </w:t>
      </w:r>
    </w:p>
    <w:p w14:paraId="724CF810" w14:textId="77777777" w:rsidR="004A2D64" w:rsidRPr="007C5F41" w:rsidRDefault="00203A92" w:rsidP="007C5F41">
      <w:pPr>
        <w:pStyle w:val="ListParagraph"/>
        <w:numPr>
          <w:ilvl w:val="1"/>
          <w:numId w:val="1"/>
        </w:numPr>
        <w:rPr>
          <w:sz w:val="24"/>
          <w:szCs w:val="24"/>
        </w:rPr>
      </w:pPr>
      <w:r w:rsidRPr="007C5F41">
        <w:rPr>
          <w:sz w:val="24"/>
          <w:szCs w:val="24"/>
        </w:rPr>
        <w:t xml:space="preserve">Complete the following forms-Authorization to </w:t>
      </w:r>
      <w:r w:rsidR="007F40A8" w:rsidRPr="007C5F41">
        <w:rPr>
          <w:sz w:val="24"/>
          <w:szCs w:val="24"/>
        </w:rPr>
        <w:t>R</w:t>
      </w:r>
      <w:r w:rsidRPr="007C5F41">
        <w:rPr>
          <w:sz w:val="24"/>
          <w:szCs w:val="24"/>
        </w:rPr>
        <w:t xml:space="preserve">elease </w:t>
      </w:r>
      <w:r w:rsidR="007F40A8" w:rsidRPr="007C5F41">
        <w:rPr>
          <w:sz w:val="24"/>
          <w:szCs w:val="24"/>
        </w:rPr>
        <w:t>I</w:t>
      </w:r>
      <w:r w:rsidRPr="007C5F41">
        <w:rPr>
          <w:sz w:val="24"/>
          <w:szCs w:val="24"/>
        </w:rPr>
        <w:t xml:space="preserve">nfo, Media Release, Domestic Violence </w:t>
      </w:r>
      <w:r w:rsidR="007F40A8" w:rsidRPr="007C5F41">
        <w:rPr>
          <w:sz w:val="24"/>
          <w:szCs w:val="24"/>
        </w:rPr>
        <w:t>I</w:t>
      </w:r>
      <w:r w:rsidR="002B553C" w:rsidRPr="007C5F41">
        <w:rPr>
          <w:sz w:val="24"/>
          <w:szCs w:val="24"/>
        </w:rPr>
        <w:t>n</w:t>
      </w:r>
      <w:r w:rsidRPr="007C5F41">
        <w:rPr>
          <w:sz w:val="24"/>
          <w:szCs w:val="24"/>
        </w:rPr>
        <w:t>formation</w:t>
      </w:r>
      <w:r w:rsidR="002B553C" w:rsidRPr="007C5F41">
        <w:rPr>
          <w:sz w:val="24"/>
          <w:szCs w:val="24"/>
        </w:rPr>
        <w:t xml:space="preserve">, </w:t>
      </w:r>
      <w:r w:rsidRPr="007C5F41">
        <w:rPr>
          <w:sz w:val="24"/>
          <w:szCs w:val="24"/>
        </w:rPr>
        <w:t>and Child Support Enforcement Agency form</w:t>
      </w:r>
    </w:p>
    <w:p w14:paraId="0DD56A3D" w14:textId="38C00936" w:rsidR="007C5F41" w:rsidRPr="007C5F41" w:rsidRDefault="007C5F41" w:rsidP="007C5F41">
      <w:pPr>
        <w:pStyle w:val="ListParagraph"/>
        <w:numPr>
          <w:ilvl w:val="0"/>
          <w:numId w:val="1"/>
        </w:numPr>
        <w:rPr>
          <w:sz w:val="24"/>
          <w:szCs w:val="24"/>
        </w:rPr>
      </w:pPr>
      <w:r>
        <w:rPr>
          <w:sz w:val="24"/>
          <w:szCs w:val="24"/>
        </w:rPr>
        <w:t xml:space="preserve">Complete the </w:t>
      </w:r>
      <w:r w:rsidRPr="005F64E6">
        <w:rPr>
          <w:sz w:val="24"/>
          <w:szCs w:val="24"/>
          <w:highlight w:val="yellow"/>
        </w:rPr>
        <w:t>GCCC Application</w:t>
      </w:r>
      <w:r w:rsidR="005F64E6" w:rsidRPr="005F64E6">
        <w:rPr>
          <w:sz w:val="24"/>
          <w:szCs w:val="24"/>
          <w:highlight w:val="yellow"/>
        </w:rPr>
        <w:t xml:space="preserve"> 2</w:t>
      </w:r>
      <w:r w:rsidR="00C245DE">
        <w:rPr>
          <w:sz w:val="24"/>
          <w:szCs w:val="24"/>
          <w:highlight w:val="yellow"/>
        </w:rPr>
        <w:t>4</w:t>
      </w:r>
      <w:r w:rsidR="005F64E6" w:rsidRPr="005F64E6">
        <w:rPr>
          <w:sz w:val="24"/>
          <w:szCs w:val="24"/>
          <w:highlight w:val="yellow"/>
        </w:rPr>
        <w:t>-2</w:t>
      </w:r>
      <w:r w:rsidR="00C245DE">
        <w:rPr>
          <w:sz w:val="24"/>
          <w:szCs w:val="24"/>
          <w:highlight w:val="yellow"/>
        </w:rPr>
        <w:t>5</w:t>
      </w:r>
      <w:r w:rsidR="005F64E6" w:rsidRPr="005F64E6">
        <w:rPr>
          <w:sz w:val="24"/>
          <w:szCs w:val="24"/>
          <w:highlight w:val="yellow"/>
        </w:rPr>
        <w:t xml:space="preserve"> School Year</w:t>
      </w:r>
    </w:p>
    <w:p w14:paraId="4F595357" w14:textId="77777777" w:rsidR="00632064" w:rsidRDefault="00632064" w:rsidP="00632064">
      <w:pPr>
        <w:pStyle w:val="ListParagraph"/>
        <w:numPr>
          <w:ilvl w:val="0"/>
          <w:numId w:val="1"/>
        </w:numPr>
        <w:rPr>
          <w:sz w:val="24"/>
          <w:szCs w:val="24"/>
        </w:rPr>
      </w:pPr>
      <w:r>
        <w:rPr>
          <w:sz w:val="24"/>
          <w:szCs w:val="24"/>
        </w:rPr>
        <w:t xml:space="preserve">Pay $50 </w:t>
      </w:r>
      <w:r w:rsidRPr="00D24EF9">
        <w:rPr>
          <w:i/>
          <w:sz w:val="24"/>
          <w:szCs w:val="24"/>
        </w:rPr>
        <w:t>non-refundable</w:t>
      </w:r>
      <w:r>
        <w:rPr>
          <w:sz w:val="24"/>
          <w:szCs w:val="24"/>
        </w:rPr>
        <w:t xml:space="preserve"> registration fee. </w:t>
      </w:r>
      <w:r w:rsidR="00F421AC">
        <w:rPr>
          <w:sz w:val="24"/>
          <w:szCs w:val="24"/>
        </w:rPr>
        <w:t>C</w:t>
      </w:r>
      <w:r>
        <w:rPr>
          <w:sz w:val="24"/>
          <w:szCs w:val="24"/>
        </w:rPr>
        <w:t>ash</w:t>
      </w:r>
      <w:r w:rsidR="00F421AC">
        <w:rPr>
          <w:sz w:val="24"/>
          <w:szCs w:val="24"/>
        </w:rPr>
        <w:t>/</w:t>
      </w:r>
      <w:r>
        <w:rPr>
          <w:sz w:val="24"/>
          <w:szCs w:val="24"/>
        </w:rPr>
        <w:t>check</w:t>
      </w:r>
      <w:r w:rsidR="00F421AC">
        <w:rPr>
          <w:sz w:val="24"/>
          <w:szCs w:val="24"/>
        </w:rPr>
        <w:t>/</w:t>
      </w:r>
      <w:r>
        <w:rPr>
          <w:sz w:val="24"/>
          <w:szCs w:val="24"/>
        </w:rPr>
        <w:t>money order</w:t>
      </w:r>
      <w:r w:rsidR="00F421AC">
        <w:rPr>
          <w:sz w:val="24"/>
          <w:szCs w:val="24"/>
        </w:rPr>
        <w:t>/</w:t>
      </w:r>
      <w:r>
        <w:rPr>
          <w:sz w:val="24"/>
          <w:szCs w:val="24"/>
        </w:rPr>
        <w:t>Visa</w:t>
      </w:r>
      <w:r w:rsidR="00F421AC">
        <w:rPr>
          <w:sz w:val="24"/>
          <w:szCs w:val="24"/>
        </w:rPr>
        <w:t>/</w:t>
      </w:r>
      <w:r>
        <w:rPr>
          <w:sz w:val="24"/>
          <w:szCs w:val="24"/>
        </w:rPr>
        <w:t>Mastercard.  Payable to “Greene County Career Center”</w:t>
      </w:r>
    </w:p>
    <w:p w14:paraId="30DF1EC0" w14:textId="77777777" w:rsidR="00632064" w:rsidRDefault="00632064" w:rsidP="00632064">
      <w:pPr>
        <w:pStyle w:val="ListParagraph"/>
        <w:numPr>
          <w:ilvl w:val="0"/>
          <w:numId w:val="1"/>
        </w:numPr>
        <w:rPr>
          <w:sz w:val="24"/>
          <w:szCs w:val="24"/>
        </w:rPr>
      </w:pPr>
      <w:r>
        <w:rPr>
          <w:sz w:val="24"/>
          <w:szCs w:val="24"/>
        </w:rPr>
        <w:t>Submit a copy of your High School Diploma or transcripts. College transcripts are acceptable if necessary</w:t>
      </w:r>
    </w:p>
    <w:p w14:paraId="7AAB8609" w14:textId="77777777" w:rsidR="00632064" w:rsidRDefault="00632064" w:rsidP="00632064">
      <w:pPr>
        <w:pStyle w:val="ListParagraph"/>
        <w:numPr>
          <w:ilvl w:val="0"/>
          <w:numId w:val="1"/>
        </w:numPr>
        <w:rPr>
          <w:sz w:val="24"/>
          <w:szCs w:val="24"/>
        </w:rPr>
      </w:pPr>
      <w:r>
        <w:rPr>
          <w:sz w:val="24"/>
          <w:szCs w:val="24"/>
        </w:rPr>
        <w:t>Submit a copy of your driver’s license</w:t>
      </w:r>
    </w:p>
    <w:p w14:paraId="214202C1" w14:textId="77777777" w:rsidR="00632064" w:rsidRDefault="00632064" w:rsidP="00632064">
      <w:pPr>
        <w:pStyle w:val="ListParagraph"/>
        <w:numPr>
          <w:ilvl w:val="0"/>
          <w:numId w:val="1"/>
        </w:numPr>
        <w:rPr>
          <w:sz w:val="24"/>
          <w:szCs w:val="24"/>
        </w:rPr>
      </w:pPr>
      <w:r>
        <w:rPr>
          <w:sz w:val="24"/>
          <w:szCs w:val="24"/>
        </w:rPr>
        <w:t>Submit uniform order form</w:t>
      </w:r>
    </w:p>
    <w:p w14:paraId="7C7066C6" w14:textId="77777777" w:rsidR="00F421AC" w:rsidRDefault="00632064" w:rsidP="00606E87">
      <w:pPr>
        <w:pStyle w:val="ListParagraph"/>
        <w:numPr>
          <w:ilvl w:val="0"/>
          <w:numId w:val="1"/>
        </w:numPr>
        <w:ind w:left="360"/>
        <w:rPr>
          <w:sz w:val="24"/>
          <w:szCs w:val="24"/>
        </w:rPr>
      </w:pPr>
      <w:r w:rsidRPr="00F421AC">
        <w:rPr>
          <w:sz w:val="24"/>
          <w:szCs w:val="24"/>
        </w:rPr>
        <w:t>Complete FAFSA if applying for financial aid</w:t>
      </w:r>
    </w:p>
    <w:p w14:paraId="7F23B0C3" w14:textId="77777777" w:rsidR="004D4B4D" w:rsidRDefault="004D4B4D" w:rsidP="00606E87">
      <w:pPr>
        <w:pStyle w:val="ListParagraph"/>
        <w:numPr>
          <w:ilvl w:val="0"/>
          <w:numId w:val="1"/>
        </w:numPr>
        <w:ind w:left="360"/>
        <w:rPr>
          <w:sz w:val="24"/>
          <w:szCs w:val="24"/>
        </w:rPr>
      </w:pPr>
      <w:r>
        <w:rPr>
          <w:sz w:val="24"/>
          <w:szCs w:val="24"/>
        </w:rPr>
        <w:t>Read</w:t>
      </w:r>
      <w:r w:rsidR="00BE0432">
        <w:rPr>
          <w:sz w:val="24"/>
          <w:szCs w:val="24"/>
        </w:rPr>
        <w:t xml:space="preserve"> </w:t>
      </w:r>
      <w:r>
        <w:rPr>
          <w:sz w:val="24"/>
          <w:szCs w:val="24"/>
        </w:rPr>
        <w:t xml:space="preserve">the Greene County </w:t>
      </w:r>
      <w:r w:rsidRPr="00F91BB1">
        <w:rPr>
          <w:sz w:val="24"/>
          <w:szCs w:val="24"/>
        </w:rPr>
        <w:t xml:space="preserve">POBT Academy </w:t>
      </w:r>
      <w:r w:rsidR="00BE0432" w:rsidRPr="00F91BB1">
        <w:rPr>
          <w:sz w:val="24"/>
          <w:szCs w:val="24"/>
        </w:rPr>
        <w:t>Disqualifiers</w:t>
      </w:r>
      <w:r w:rsidR="00BE0432">
        <w:rPr>
          <w:sz w:val="24"/>
          <w:szCs w:val="24"/>
        </w:rPr>
        <w:t xml:space="preserve"> sheet</w:t>
      </w:r>
      <w:r w:rsidRPr="00F91BB1">
        <w:rPr>
          <w:sz w:val="24"/>
          <w:szCs w:val="24"/>
        </w:rPr>
        <w:t>.</w:t>
      </w:r>
      <w:r>
        <w:rPr>
          <w:sz w:val="24"/>
          <w:szCs w:val="24"/>
        </w:rPr>
        <w:t xml:space="preserve">  </w:t>
      </w:r>
      <w:r w:rsidR="00BE0432">
        <w:rPr>
          <w:sz w:val="24"/>
          <w:szCs w:val="24"/>
        </w:rPr>
        <w:t>Date, print and sign your name on the bottom of this form acknowledging receipt and understanding of this list.</w:t>
      </w:r>
      <w:r>
        <w:rPr>
          <w:sz w:val="24"/>
          <w:szCs w:val="24"/>
        </w:rPr>
        <w:t xml:space="preserve"> </w:t>
      </w:r>
    </w:p>
    <w:p w14:paraId="17412C58" w14:textId="420CB18F" w:rsidR="002767E6" w:rsidRDefault="00630F82" w:rsidP="00F421AC">
      <w:pPr>
        <w:pStyle w:val="ListParagraph"/>
        <w:ind w:left="360"/>
        <w:rPr>
          <w:sz w:val="24"/>
          <w:szCs w:val="24"/>
        </w:rPr>
      </w:pPr>
      <w:r w:rsidRPr="00F421AC">
        <w:rPr>
          <w:sz w:val="24"/>
          <w:szCs w:val="24"/>
        </w:rPr>
        <w:t>*Please submit the above listed items ASAP to the Peace Officer Basic Training Academy*</w:t>
      </w:r>
    </w:p>
    <w:p w14:paraId="7C0480B4" w14:textId="77777777" w:rsidR="002E19BE" w:rsidRPr="00F421AC" w:rsidRDefault="002E19BE" w:rsidP="00F421AC">
      <w:pPr>
        <w:pStyle w:val="ListParagraph"/>
        <w:ind w:left="360"/>
        <w:rPr>
          <w:sz w:val="24"/>
          <w:szCs w:val="24"/>
        </w:rPr>
      </w:pPr>
    </w:p>
    <w:p w14:paraId="3A4ED70E" w14:textId="77777777" w:rsidR="00606E87" w:rsidRPr="00F14D76" w:rsidRDefault="00606E87" w:rsidP="00606E87">
      <w:pPr>
        <w:rPr>
          <w:b/>
          <w:sz w:val="24"/>
          <w:szCs w:val="24"/>
          <w:u w:val="single"/>
        </w:rPr>
      </w:pPr>
      <w:r w:rsidRPr="00F14D76">
        <w:rPr>
          <w:b/>
          <w:sz w:val="24"/>
          <w:szCs w:val="24"/>
          <w:u w:val="single"/>
        </w:rPr>
        <w:t>Complete the following items:</w:t>
      </w:r>
    </w:p>
    <w:p w14:paraId="7D9CF891" w14:textId="77777777" w:rsidR="00606E87" w:rsidRDefault="00606E87" w:rsidP="00606E87">
      <w:pPr>
        <w:pStyle w:val="ListParagraph"/>
        <w:numPr>
          <w:ilvl w:val="0"/>
          <w:numId w:val="3"/>
        </w:numPr>
        <w:rPr>
          <w:sz w:val="24"/>
          <w:szCs w:val="24"/>
        </w:rPr>
      </w:pPr>
      <w:r>
        <w:rPr>
          <w:sz w:val="24"/>
          <w:szCs w:val="24"/>
        </w:rPr>
        <w:t xml:space="preserve">Review the </w:t>
      </w:r>
      <w:r w:rsidRPr="00947FAE">
        <w:rPr>
          <w:i/>
          <w:sz w:val="24"/>
          <w:szCs w:val="24"/>
        </w:rPr>
        <w:t>Peace Officer Basic Training Student Handbook</w:t>
      </w:r>
    </w:p>
    <w:p w14:paraId="09F8D3A2" w14:textId="77777777" w:rsidR="00606E87" w:rsidRDefault="00606E87" w:rsidP="00606E87">
      <w:pPr>
        <w:pStyle w:val="ListParagraph"/>
        <w:numPr>
          <w:ilvl w:val="0"/>
          <w:numId w:val="3"/>
        </w:numPr>
        <w:rPr>
          <w:sz w:val="24"/>
          <w:szCs w:val="24"/>
        </w:rPr>
      </w:pPr>
      <w:r>
        <w:rPr>
          <w:sz w:val="24"/>
          <w:szCs w:val="24"/>
        </w:rPr>
        <w:t xml:space="preserve">Complete the </w:t>
      </w:r>
      <w:r w:rsidRPr="00947FAE">
        <w:rPr>
          <w:i/>
          <w:sz w:val="24"/>
          <w:szCs w:val="24"/>
        </w:rPr>
        <w:t>Student Handbook Acknowledgment and Verification</w:t>
      </w:r>
      <w:r>
        <w:rPr>
          <w:sz w:val="24"/>
          <w:szCs w:val="24"/>
        </w:rPr>
        <w:t xml:space="preserve"> form and have someone witness your signature</w:t>
      </w:r>
    </w:p>
    <w:p w14:paraId="01D37E56" w14:textId="19E4A04A" w:rsidR="00C245DE" w:rsidRDefault="00606E87" w:rsidP="007A3F9E">
      <w:pPr>
        <w:pStyle w:val="ListParagraph"/>
        <w:numPr>
          <w:ilvl w:val="0"/>
          <w:numId w:val="3"/>
        </w:numPr>
        <w:rPr>
          <w:sz w:val="24"/>
          <w:szCs w:val="24"/>
        </w:rPr>
      </w:pPr>
      <w:r>
        <w:rPr>
          <w:sz w:val="24"/>
          <w:szCs w:val="24"/>
        </w:rPr>
        <w:t xml:space="preserve">Complete the </w:t>
      </w:r>
      <w:r w:rsidRPr="00947FAE">
        <w:rPr>
          <w:i/>
          <w:sz w:val="24"/>
          <w:szCs w:val="24"/>
        </w:rPr>
        <w:t>Student Enrollment/Certification Record</w:t>
      </w:r>
      <w:r w:rsidR="00B62871" w:rsidRPr="00947FAE">
        <w:rPr>
          <w:i/>
          <w:sz w:val="24"/>
          <w:szCs w:val="24"/>
        </w:rPr>
        <w:t xml:space="preserve"> (SF115umv)</w:t>
      </w:r>
      <w:r w:rsidRPr="00947FAE">
        <w:rPr>
          <w:i/>
          <w:sz w:val="24"/>
          <w:szCs w:val="24"/>
        </w:rPr>
        <w:t>-</w:t>
      </w:r>
      <w:r w:rsidR="003C5864">
        <w:rPr>
          <w:sz w:val="24"/>
          <w:szCs w:val="24"/>
        </w:rPr>
        <w:t>Only complete the student information, race and education portion</w:t>
      </w:r>
      <w:r w:rsidR="00B479A6">
        <w:rPr>
          <w:sz w:val="24"/>
          <w:szCs w:val="24"/>
        </w:rPr>
        <w:t>s</w:t>
      </w:r>
      <w:r w:rsidR="003C5864">
        <w:rPr>
          <w:sz w:val="24"/>
          <w:szCs w:val="24"/>
        </w:rPr>
        <w:t xml:space="preserve">.  </w:t>
      </w:r>
    </w:p>
    <w:p w14:paraId="29DB9232" w14:textId="53CA7DB7" w:rsidR="00606E87" w:rsidRDefault="00723546" w:rsidP="00C245DE">
      <w:pPr>
        <w:pStyle w:val="ListParagraph"/>
        <w:rPr>
          <w:i/>
          <w:iCs/>
          <w:sz w:val="24"/>
          <w:szCs w:val="24"/>
        </w:rPr>
      </w:pPr>
      <w:r>
        <w:rPr>
          <w:sz w:val="24"/>
          <w:szCs w:val="24"/>
        </w:rPr>
        <w:t>**</w:t>
      </w:r>
      <w:r w:rsidR="00606E87" w:rsidRPr="00C245DE">
        <w:rPr>
          <w:sz w:val="24"/>
          <w:szCs w:val="24"/>
        </w:rPr>
        <w:t>*</w:t>
      </w:r>
      <w:r w:rsidR="00606E87" w:rsidRPr="00723546">
        <w:rPr>
          <w:i/>
          <w:iCs/>
          <w:sz w:val="24"/>
          <w:szCs w:val="24"/>
        </w:rPr>
        <w:t xml:space="preserve">Information on this form </w:t>
      </w:r>
      <w:r w:rsidR="00606E87" w:rsidRPr="00723546">
        <w:rPr>
          <w:b/>
          <w:i/>
          <w:iCs/>
          <w:color w:val="FF0000"/>
          <w:sz w:val="24"/>
          <w:szCs w:val="24"/>
        </w:rPr>
        <w:t>MUST</w:t>
      </w:r>
      <w:r w:rsidR="00606E87" w:rsidRPr="00723546">
        <w:rPr>
          <w:i/>
          <w:iCs/>
          <w:sz w:val="24"/>
          <w:szCs w:val="24"/>
        </w:rPr>
        <w:t xml:space="preserve"> be typed; handwritten copies will not be accepted</w:t>
      </w:r>
      <w:r>
        <w:rPr>
          <w:i/>
          <w:iCs/>
          <w:sz w:val="24"/>
          <w:szCs w:val="24"/>
        </w:rPr>
        <w:t>**</w:t>
      </w:r>
      <w:r w:rsidR="00606E87" w:rsidRPr="00723546">
        <w:rPr>
          <w:i/>
          <w:iCs/>
          <w:sz w:val="24"/>
          <w:szCs w:val="24"/>
        </w:rPr>
        <w:t>*</w:t>
      </w:r>
    </w:p>
    <w:p w14:paraId="1A45A6EE" w14:textId="77777777" w:rsidR="002E19BE" w:rsidRPr="00C245DE" w:rsidRDefault="002E19BE" w:rsidP="00C245DE">
      <w:pPr>
        <w:pStyle w:val="ListParagraph"/>
        <w:rPr>
          <w:sz w:val="24"/>
          <w:szCs w:val="24"/>
        </w:rPr>
      </w:pPr>
    </w:p>
    <w:p w14:paraId="67843F4F" w14:textId="77777777" w:rsidR="009D031A" w:rsidRPr="00F421AC" w:rsidRDefault="009D031A" w:rsidP="00F421AC">
      <w:pPr>
        <w:ind w:left="360"/>
        <w:rPr>
          <w:b/>
          <w:sz w:val="24"/>
          <w:szCs w:val="24"/>
          <w:u w:val="single"/>
        </w:rPr>
      </w:pPr>
      <w:r w:rsidRPr="00F421AC">
        <w:rPr>
          <w:b/>
          <w:sz w:val="24"/>
          <w:szCs w:val="24"/>
          <w:u w:val="single"/>
        </w:rPr>
        <w:t xml:space="preserve">Review the Health Data, </w:t>
      </w:r>
      <w:r w:rsidR="00F772B1" w:rsidRPr="00F421AC">
        <w:rPr>
          <w:b/>
          <w:sz w:val="24"/>
          <w:szCs w:val="24"/>
          <w:u w:val="single"/>
        </w:rPr>
        <w:t xml:space="preserve">5 </w:t>
      </w:r>
      <w:r w:rsidRPr="00F421AC">
        <w:rPr>
          <w:b/>
          <w:sz w:val="24"/>
          <w:szCs w:val="24"/>
          <w:u w:val="single"/>
        </w:rPr>
        <w:t xml:space="preserve">Panel Drug Screen </w:t>
      </w:r>
      <w:r w:rsidR="00F772B1" w:rsidRPr="00F421AC">
        <w:rPr>
          <w:b/>
          <w:sz w:val="24"/>
          <w:szCs w:val="24"/>
          <w:u w:val="single"/>
        </w:rPr>
        <w:t xml:space="preserve">and Web Check </w:t>
      </w:r>
      <w:r w:rsidRPr="00F421AC">
        <w:rPr>
          <w:b/>
          <w:sz w:val="24"/>
          <w:szCs w:val="24"/>
          <w:u w:val="single"/>
        </w:rPr>
        <w:t>Instructions</w:t>
      </w:r>
      <w:r w:rsidR="00F421AC">
        <w:rPr>
          <w:b/>
          <w:sz w:val="24"/>
          <w:szCs w:val="24"/>
          <w:u w:val="single"/>
        </w:rPr>
        <w:t>:</w:t>
      </w:r>
    </w:p>
    <w:p w14:paraId="577DADE9" w14:textId="4EFA1F6A" w:rsidR="00F772B1" w:rsidRPr="007C7238" w:rsidRDefault="00F772B1" w:rsidP="00F772B1">
      <w:pPr>
        <w:pStyle w:val="ListParagraph"/>
        <w:numPr>
          <w:ilvl w:val="0"/>
          <w:numId w:val="5"/>
        </w:numPr>
        <w:rPr>
          <w:sz w:val="24"/>
          <w:szCs w:val="24"/>
        </w:rPr>
      </w:pPr>
      <w:r>
        <w:rPr>
          <w:sz w:val="24"/>
          <w:szCs w:val="24"/>
        </w:rPr>
        <w:t xml:space="preserve">Complete the </w:t>
      </w:r>
      <w:r w:rsidRPr="00947FAE">
        <w:rPr>
          <w:i/>
          <w:sz w:val="24"/>
          <w:szCs w:val="24"/>
        </w:rPr>
        <w:t>Student Health Data form (SF114bas).</w:t>
      </w:r>
      <w:r>
        <w:rPr>
          <w:sz w:val="24"/>
          <w:szCs w:val="24"/>
        </w:rPr>
        <w:t xml:space="preserve">  This must be on file prior to taking the physical fitness assessment.</w:t>
      </w:r>
      <w:r w:rsidR="00D27997">
        <w:rPr>
          <w:sz w:val="24"/>
          <w:szCs w:val="24"/>
        </w:rPr>
        <w:t xml:space="preserve"> </w:t>
      </w:r>
      <w:r w:rsidR="00B707B0">
        <w:rPr>
          <w:sz w:val="24"/>
          <w:szCs w:val="24"/>
        </w:rPr>
        <w:t xml:space="preserve">Present form to doctor and bring completed from to the academy.  This can be done at the doctor’s office of your choosing or </w:t>
      </w:r>
      <w:r w:rsidR="00D27997">
        <w:rPr>
          <w:sz w:val="24"/>
          <w:szCs w:val="24"/>
        </w:rPr>
        <w:t>at WellNow Urgent Care</w:t>
      </w:r>
      <w:r w:rsidR="000C04F8">
        <w:rPr>
          <w:sz w:val="24"/>
          <w:szCs w:val="24"/>
        </w:rPr>
        <w:t xml:space="preserve"> near you.  </w:t>
      </w:r>
      <w:r w:rsidR="000C04F8" w:rsidRPr="000C04F8">
        <w:rPr>
          <w:b/>
          <w:sz w:val="24"/>
          <w:szCs w:val="24"/>
        </w:rPr>
        <w:t>(</w:t>
      </w:r>
      <w:hyperlink r:id="rId5" w:history="1">
        <w:r w:rsidR="007C7238" w:rsidRPr="00CC0E3F">
          <w:rPr>
            <w:rStyle w:val="Hyperlink"/>
            <w:b/>
            <w:sz w:val="24"/>
            <w:szCs w:val="24"/>
          </w:rPr>
          <w:t>www.wellnow.com</w:t>
        </w:r>
      </w:hyperlink>
      <w:r w:rsidR="000C04F8" w:rsidRPr="000C04F8">
        <w:rPr>
          <w:b/>
          <w:sz w:val="24"/>
          <w:szCs w:val="24"/>
        </w:rPr>
        <w:t>)</w:t>
      </w:r>
    </w:p>
    <w:p w14:paraId="3EB74B35" w14:textId="4F3EB266" w:rsidR="007C7238" w:rsidRDefault="007C7238" w:rsidP="007C7238">
      <w:pPr>
        <w:pStyle w:val="ListParagraph"/>
        <w:numPr>
          <w:ilvl w:val="1"/>
          <w:numId w:val="5"/>
        </w:numPr>
        <w:rPr>
          <w:sz w:val="24"/>
          <w:szCs w:val="24"/>
        </w:rPr>
      </w:pPr>
      <w:r>
        <w:rPr>
          <w:b/>
          <w:sz w:val="24"/>
          <w:szCs w:val="24"/>
        </w:rPr>
        <w:t xml:space="preserve">Cincinnati, Columbus, Hillard, Englewood, Hubert Heights, Milford, Piqua, Sidney, Springdale, Springfield, Troy </w:t>
      </w:r>
    </w:p>
    <w:p w14:paraId="0B85B949" w14:textId="77777777" w:rsidR="00D27997" w:rsidRDefault="00D27997" w:rsidP="00F772B1">
      <w:pPr>
        <w:pStyle w:val="ListParagraph"/>
        <w:numPr>
          <w:ilvl w:val="0"/>
          <w:numId w:val="5"/>
        </w:numPr>
        <w:rPr>
          <w:sz w:val="24"/>
          <w:szCs w:val="24"/>
        </w:rPr>
      </w:pPr>
      <w:r>
        <w:rPr>
          <w:sz w:val="24"/>
          <w:szCs w:val="24"/>
        </w:rPr>
        <w:t xml:space="preserve">Get your 5 Panel Drug Screen taken.  This can be taken at </w:t>
      </w:r>
      <w:r w:rsidR="00B707B0">
        <w:rPr>
          <w:sz w:val="24"/>
          <w:szCs w:val="24"/>
        </w:rPr>
        <w:t xml:space="preserve">the doctor’s office of your choosing or </w:t>
      </w:r>
      <w:r>
        <w:rPr>
          <w:sz w:val="24"/>
          <w:szCs w:val="24"/>
        </w:rPr>
        <w:t>at</w:t>
      </w:r>
      <w:r w:rsidR="000C04F8">
        <w:rPr>
          <w:sz w:val="24"/>
          <w:szCs w:val="24"/>
        </w:rPr>
        <w:t xml:space="preserve"> a </w:t>
      </w:r>
      <w:r>
        <w:rPr>
          <w:sz w:val="24"/>
          <w:szCs w:val="24"/>
        </w:rPr>
        <w:t xml:space="preserve">WellNow Urgent Care </w:t>
      </w:r>
      <w:r w:rsidR="000C04F8">
        <w:rPr>
          <w:sz w:val="24"/>
          <w:szCs w:val="24"/>
        </w:rPr>
        <w:t>near you</w:t>
      </w:r>
      <w:r>
        <w:rPr>
          <w:sz w:val="24"/>
          <w:szCs w:val="24"/>
        </w:rPr>
        <w:t xml:space="preserve">.  If you go to </w:t>
      </w:r>
      <w:r w:rsidR="00B707B0">
        <w:rPr>
          <w:sz w:val="24"/>
          <w:szCs w:val="24"/>
        </w:rPr>
        <w:t>W</w:t>
      </w:r>
      <w:r>
        <w:rPr>
          <w:sz w:val="24"/>
          <w:szCs w:val="24"/>
        </w:rPr>
        <w:t>ell</w:t>
      </w:r>
      <w:r w:rsidR="00B707B0">
        <w:rPr>
          <w:sz w:val="24"/>
          <w:szCs w:val="24"/>
        </w:rPr>
        <w:t>N</w:t>
      </w:r>
      <w:r>
        <w:rPr>
          <w:sz w:val="24"/>
          <w:szCs w:val="24"/>
        </w:rPr>
        <w:t>ow</w:t>
      </w:r>
      <w:r w:rsidR="00B707B0">
        <w:rPr>
          <w:sz w:val="24"/>
          <w:szCs w:val="24"/>
        </w:rPr>
        <w:t>,</w:t>
      </w:r>
      <w:r>
        <w:rPr>
          <w:sz w:val="24"/>
          <w:szCs w:val="24"/>
        </w:rPr>
        <w:t xml:space="preserve"> utilize the </w:t>
      </w:r>
      <w:bookmarkStart w:id="0" w:name="_Hlk133051262"/>
      <w:r w:rsidRPr="00947FAE">
        <w:rPr>
          <w:i/>
          <w:sz w:val="24"/>
          <w:szCs w:val="24"/>
        </w:rPr>
        <w:t>WellNow Services Authorization form</w:t>
      </w:r>
      <w:r>
        <w:rPr>
          <w:sz w:val="24"/>
          <w:szCs w:val="24"/>
        </w:rPr>
        <w:t xml:space="preserve"> </w:t>
      </w:r>
      <w:bookmarkEnd w:id="0"/>
      <w:r>
        <w:rPr>
          <w:sz w:val="24"/>
          <w:szCs w:val="24"/>
        </w:rPr>
        <w:t xml:space="preserve">provided and we can get the 5 Panel Drug Screen </w:t>
      </w:r>
      <w:r>
        <w:rPr>
          <w:sz w:val="24"/>
          <w:szCs w:val="24"/>
        </w:rPr>
        <w:lastRenderedPageBreak/>
        <w:t>results back electronically</w:t>
      </w:r>
      <w:r w:rsidR="00B707B0">
        <w:rPr>
          <w:sz w:val="24"/>
          <w:szCs w:val="24"/>
        </w:rPr>
        <w:t>.  If you utilize anyone besides WellNow you will need to bring a copy of the results to the academy</w:t>
      </w:r>
      <w:r w:rsidR="00BB11D6">
        <w:rPr>
          <w:sz w:val="24"/>
          <w:szCs w:val="24"/>
        </w:rPr>
        <w:t>.</w:t>
      </w:r>
    </w:p>
    <w:p w14:paraId="2421DFBE" w14:textId="77777777" w:rsidR="000A3153" w:rsidRDefault="000A3153" w:rsidP="00F772B1">
      <w:pPr>
        <w:pStyle w:val="ListParagraph"/>
        <w:numPr>
          <w:ilvl w:val="0"/>
          <w:numId w:val="5"/>
        </w:numPr>
        <w:rPr>
          <w:sz w:val="24"/>
          <w:szCs w:val="24"/>
        </w:rPr>
      </w:pPr>
      <w:r>
        <w:rPr>
          <w:sz w:val="24"/>
          <w:szCs w:val="24"/>
        </w:rPr>
        <w:t xml:space="preserve">Complete the </w:t>
      </w:r>
      <w:r w:rsidRPr="00947FAE">
        <w:rPr>
          <w:i/>
          <w:sz w:val="24"/>
          <w:szCs w:val="24"/>
        </w:rPr>
        <w:t>Authorization for Use of Disclosure of Drug Screen Information (SF147bas)</w:t>
      </w:r>
    </w:p>
    <w:p w14:paraId="429134AB" w14:textId="77777777" w:rsidR="000A3153" w:rsidRDefault="000A3153" w:rsidP="00F772B1">
      <w:pPr>
        <w:pStyle w:val="ListParagraph"/>
        <w:numPr>
          <w:ilvl w:val="0"/>
          <w:numId w:val="5"/>
        </w:numPr>
        <w:rPr>
          <w:sz w:val="24"/>
          <w:szCs w:val="24"/>
        </w:rPr>
      </w:pPr>
      <w:r>
        <w:rPr>
          <w:sz w:val="24"/>
          <w:szCs w:val="24"/>
        </w:rPr>
        <w:t xml:space="preserve">Complete the </w:t>
      </w:r>
      <w:r w:rsidRPr="00947FAE">
        <w:rPr>
          <w:i/>
          <w:sz w:val="24"/>
          <w:szCs w:val="24"/>
        </w:rPr>
        <w:t>Request for National Web Check form (SF102bas)</w:t>
      </w:r>
    </w:p>
    <w:p w14:paraId="579E6A3F" w14:textId="77777777" w:rsidR="000A3153" w:rsidRDefault="000A3153" w:rsidP="00F772B1">
      <w:pPr>
        <w:pStyle w:val="ListParagraph"/>
        <w:numPr>
          <w:ilvl w:val="0"/>
          <w:numId w:val="5"/>
        </w:numPr>
        <w:rPr>
          <w:sz w:val="24"/>
          <w:szCs w:val="24"/>
        </w:rPr>
      </w:pPr>
      <w:r>
        <w:rPr>
          <w:sz w:val="24"/>
          <w:szCs w:val="24"/>
        </w:rPr>
        <w:t xml:space="preserve">Complete the </w:t>
      </w:r>
      <w:r w:rsidRPr="00947FAE">
        <w:rPr>
          <w:i/>
          <w:sz w:val="24"/>
          <w:szCs w:val="24"/>
        </w:rPr>
        <w:t>FERPA form (SF104unv)</w:t>
      </w:r>
    </w:p>
    <w:p w14:paraId="735EE2D4" w14:textId="77777777" w:rsidR="000A3153" w:rsidRDefault="000A3153" w:rsidP="00F772B1">
      <w:pPr>
        <w:pStyle w:val="ListParagraph"/>
        <w:numPr>
          <w:ilvl w:val="0"/>
          <w:numId w:val="5"/>
        </w:numPr>
        <w:rPr>
          <w:sz w:val="24"/>
          <w:szCs w:val="24"/>
        </w:rPr>
      </w:pPr>
      <w:r>
        <w:rPr>
          <w:sz w:val="24"/>
          <w:szCs w:val="24"/>
        </w:rPr>
        <w:t xml:space="preserve">Complete the </w:t>
      </w:r>
      <w:r w:rsidRPr="00947FAE">
        <w:rPr>
          <w:i/>
          <w:sz w:val="24"/>
          <w:szCs w:val="24"/>
        </w:rPr>
        <w:t>Student Disclosures and statement of Understanding form (SF101unv).</w:t>
      </w:r>
      <w:r>
        <w:rPr>
          <w:sz w:val="24"/>
          <w:szCs w:val="24"/>
        </w:rPr>
        <w:t xml:space="preserve">  You will need to sign this and have someone witness your signature.</w:t>
      </w:r>
    </w:p>
    <w:p w14:paraId="1A30C718" w14:textId="77777777" w:rsidR="002B09B7" w:rsidRDefault="002B09B7" w:rsidP="002B09B7">
      <w:pPr>
        <w:rPr>
          <w:sz w:val="24"/>
          <w:szCs w:val="24"/>
        </w:rPr>
      </w:pPr>
    </w:p>
    <w:p w14:paraId="5C52A2BB" w14:textId="77777777" w:rsidR="002B09B7" w:rsidRPr="00746754" w:rsidRDefault="00746754" w:rsidP="002B09B7">
      <w:pPr>
        <w:rPr>
          <w:b/>
          <w:sz w:val="24"/>
          <w:szCs w:val="24"/>
          <w:u w:val="single"/>
        </w:rPr>
      </w:pPr>
      <w:r w:rsidRPr="00746754">
        <w:rPr>
          <w:b/>
          <w:sz w:val="24"/>
          <w:szCs w:val="24"/>
          <w:u w:val="single"/>
        </w:rPr>
        <w:t>Physical Fitness Preparation/Testing/Orientation:</w:t>
      </w:r>
    </w:p>
    <w:p w14:paraId="6939D6EB" w14:textId="77777777" w:rsidR="002B09B7" w:rsidRDefault="002B09B7" w:rsidP="002B09B7">
      <w:pPr>
        <w:pStyle w:val="ListParagraph"/>
        <w:numPr>
          <w:ilvl w:val="0"/>
          <w:numId w:val="5"/>
        </w:numPr>
        <w:rPr>
          <w:sz w:val="24"/>
          <w:szCs w:val="24"/>
        </w:rPr>
      </w:pPr>
      <w:r>
        <w:rPr>
          <w:sz w:val="24"/>
          <w:szCs w:val="24"/>
        </w:rPr>
        <w:t>Attend a free Pre-Academy Physical Training Orientation.  This is not mandatory but it will provide emphasize the importance of physical conditioning and nutrition prior to entering the academy and while in attending the academy.</w:t>
      </w:r>
    </w:p>
    <w:p w14:paraId="1C077ECE" w14:textId="29D35140" w:rsidR="00705A42" w:rsidRPr="003F3985" w:rsidRDefault="002B09B7" w:rsidP="003F3985">
      <w:pPr>
        <w:pStyle w:val="ListParagraph"/>
        <w:numPr>
          <w:ilvl w:val="0"/>
          <w:numId w:val="5"/>
        </w:numPr>
        <w:rPr>
          <w:sz w:val="24"/>
          <w:szCs w:val="24"/>
        </w:rPr>
      </w:pPr>
      <w:r>
        <w:rPr>
          <w:sz w:val="24"/>
          <w:szCs w:val="24"/>
        </w:rPr>
        <w:t xml:space="preserve">Attend and Pass the Pre-Academy Physical Fitness Assessment-See the attached flyer on </w:t>
      </w:r>
      <w:r w:rsidRPr="00D04C31">
        <w:rPr>
          <w:i/>
          <w:sz w:val="24"/>
          <w:szCs w:val="24"/>
        </w:rPr>
        <w:t>How to Become a Peace Officer in Ohio.</w:t>
      </w:r>
      <w:r>
        <w:rPr>
          <w:sz w:val="24"/>
          <w:szCs w:val="24"/>
        </w:rPr>
        <w:t xml:space="preserve">  These are the </w:t>
      </w:r>
      <w:r w:rsidRPr="00DC1526">
        <w:rPr>
          <w:i/>
          <w:sz w:val="24"/>
          <w:szCs w:val="24"/>
          <w:u w:val="single"/>
        </w:rPr>
        <w:t>minimum standards</w:t>
      </w:r>
      <w:r>
        <w:rPr>
          <w:sz w:val="24"/>
          <w:szCs w:val="24"/>
        </w:rPr>
        <w:t xml:space="preserve"> to enter and graduate from the academy.</w:t>
      </w:r>
    </w:p>
    <w:p w14:paraId="6451BFD1" w14:textId="2AE0C13E" w:rsidR="00547880" w:rsidRDefault="00705A42" w:rsidP="003F3985">
      <w:pPr>
        <w:pStyle w:val="ListParagraph"/>
        <w:numPr>
          <w:ilvl w:val="0"/>
          <w:numId w:val="5"/>
        </w:numPr>
        <w:rPr>
          <w:sz w:val="24"/>
          <w:szCs w:val="24"/>
        </w:rPr>
      </w:pPr>
      <w:r>
        <w:rPr>
          <w:sz w:val="24"/>
          <w:szCs w:val="24"/>
        </w:rPr>
        <w:t xml:space="preserve">Attend </w:t>
      </w:r>
      <w:r w:rsidR="00B823B9">
        <w:rPr>
          <w:sz w:val="24"/>
          <w:szCs w:val="24"/>
        </w:rPr>
        <w:t xml:space="preserve">cadet </w:t>
      </w:r>
      <w:r>
        <w:rPr>
          <w:sz w:val="24"/>
          <w:szCs w:val="24"/>
        </w:rPr>
        <w:t>orientation</w:t>
      </w:r>
      <w:r w:rsidR="00B823B9">
        <w:rPr>
          <w:sz w:val="24"/>
          <w:szCs w:val="24"/>
        </w:rPr>
        <w:t xml:space="preserve">.  This is mandatory and is </w:t>
      </w:r>
      <w:r>
        <w:rPr>
          <w:sz w:val="24"/>
          <w:szCs w:val="24"/>
        </w:rPr>
        <w:t>(usually held a week before the academy training begins</w:t>
      </w:r>
      <w:r w:rsidR="004D4B4D">
        <w:rPr>
          <w:sz w:val="24"/>
          <w:szCs w:val="24"/>
        </w:rPr>
        <w:t>.</w:t>
      </w:r>
    </w:p>
    <w:p w14:paraId="16BED7B3" w14:textId="7C8A285E" w:rsidR="00BE0432" w:rsidRDefault="00EE3357" w:rsidP="00BE0432">
      <w:pPr>
        <w:rPr>
          <w:sz w:val="24"/>
          <w:szCs w:val="24"/>
        </w:rPr>
      </w:pPr>
      <w:r>
        <w:rPr>
          <w:sz w:val="24"/>
          <w:szCs w:val="24"/>
        </w:rPr>
        <w:t xml:space="preserve">Make </w:t>
      </w:r>
      <w:r w:rsidR="00D159F8">
        <w:rPr>
          <w:sz w:val="24"/>
          <w:szCs w:val="24"/>
        </w:rPr>
        <w:t>sure your</w:t>
      </w:r>
      <w:r w:rsidR="00956768">
        <w:rPr>
          <w:sz w:val="24"/>
          <w:szCs w:val="24"/>
        </w:rPr>
        <w:t>’</w:t>
      </w:r>
      <w:r w:rsidR="00D159F8">
        <w:rPr>
          <w:sz w:val="24"/>
          <w:szCs w:val="24"/>
        </w:rPr>
        <w:t xml:space="preserve"> handwriting on the below listed forms are </w:t>
      </w:r>
      <w:r w:rsidR="00D159F8" w:rsidRPr="00EE3357">
        <w:rPr>
          <w:b/>
          <w:i/>
          <w:sz w:val="24"/>
          <w:szCs w:val="24"/>
          <w:u w:val="single"/>
        </w:rPr>
        <w:t>legible</w:t>
      </w:r>
      <w:r w:rsidRPr="00EE3357">
        <w:rPr>
          <w:b/>
          <w:i/>
          <w:sz w:val="24"/>
          <w:szCs w:val="24"/>
          <w:u w:val="single"/>
        </w:rPr>
        <w:t xml:space="preserve"> </w:t>
      </w:r>
      <w:r w:rsidRPr="00EE3357">
        <w:rPr>
          <w:sz w:val="24"/>
          <w:szCs w:val="24"/>
        </w:rPr>
        <w:t>if not</w:t>
      </w:r>
      <w:r>
        <w:rPr>
          <w:sz w:val="24"/>
          <w:szCs w:val="24"/>
        </w:rPr>
        <w:t xml:space="preserve"> they will be returned</w:t>
      </w:r>
      <w:r w:rsidR="00D159F8">
        <w:rPr>
          <w:sz w:val="24"/>
          <w:szCs w:val="24"/>
        </w:rPr>
        <w:t>:</w:t>
      </w:r>
    </w:p>
    <w:p w14:paraId="3265A913" w14:textId="71AC0EEE" w:rsidR="00EE3357" w:rsidRPr="00EE3357" w:rsidRDefault="00BE0432" w:rsidP="00BE0432">
      <w:pPr>
        <w:rPr>
          <w:b/>
          <w:i/>
          <w:sz w:val="24"/>
          <w:szCs w:val="24"/>
        </w:rPr>
      </w:pPr>
      <w:r w:rsidRPr="00EE3357">
        <w:rPr>
          <w:b/>
          <w:i/>
          <w:sz w:val="24"/>
          <w:szCs w:val="24"/>
        </w:rPr>
        <w:t>GCCC Welcome Packet</w:t>
      </w:r>
      <w:r w:rsidR="00EE3357" w:rsidRPr="00EE3357">
        <w:rPr>
          <w:b/>
          <w:i/>
          <w:sz w:val="24"/>
          <w:szCs w:val="24"/>
        </w:rPr>
        <w:tab/>
      </w:r>
      <w:r w:rsidRPr="00EE3357">
        <w:rPr>
          <w:b/>
          <w:i/>
          <w:sz w:val="24"/>
          <w:szCs w:val="24"/>
        </w:rPr>
        <w:t>GCCC Application 2</w:t>
      </w:r>
      <w:r w:rsidR="00C137C0">
        <w:rPr>
          <w:b/>
          <w:i/>
          <w:sz w:val="24"/>
          <w:szCs w:val="24"/>
        </w:rPr>
        <w:t>4</w:t>
      </w:r>
      <w:r w:rsidRPr="00EE3357">
        <w:rPr>
          <w:b/>
          <w:i/>
          <w:sz w:val="24"/>
          <w:szCs w:val="24"/>
        </w:rPr>
        <w:t>-2</w:t>
      </w:r>
      <w:r w:rsidR="00C137C0">
        <w:rPr>
          <w:b/>
          <w:i/>
          <w:sz w:val="24"/>
          <w:szCs w:val="24"/>
        </w:rPr>
        <w:t>5</w:t>
      </w:r>
      <w:r w:rsidRPr="00EE3357">
        <w:rPr>
          <w:b/>
          <w:i/>
          <w:sz w:val="24"/>
          <w:szCs w:val="24"/>
        </w:rPr>
        <w:t xml:space="preserve"> School Year</w:t>
      </w:r>
      <w:r w:rsidR="00EE3357" w:rsidRPr="00EE3357">
        <w:rPr>
          <w:b/>
          <w:i/>
          <w:sz w:val="24"/>
          <w:szCs w:val="24"/>
        </w:rPr>
        <w:tab/>
      </w:r>
    </w:p>
    <w:p w14:paraId="011404D8" w14:textId="77777777" w:rsidR="00EE3357" w:rsidRPr="00EE3357" w:rsidRDefault="00BE0432" w:rsidP="00EE3357">
      <w:pPr>
        <w:rPr>
          <w:b/>
          <w:i/>
          <w:sz w:val="24"/>
          <w:szCs w:val="24"/>
        </w:rPr>
      </w:pPr>
      <w:r w:rsidRPr="00EE3357">
        <w:rPr>
          <w:b/>
          <w:i/>
          <w:sz w:val="24"/>
          <w:szCs w:val="24"/>
        </w:rPr>
        <w:t>POBT Academy Disqualifiers</w:t>
      </w:r>
      <w:r w:rsidR="00EE3357" w:rsidRPr="00EE3357">
        <w:rPr>
          <w:b/>
          <w:i/>
          <w:sz w:val="24"/>
          <w:szCs w:val="24"/>
        </w:rPr>
        <w:tab/>
      </w:r>
      <w:r w:rsidRPr="00EE3357">
        <w:rPr>
          <w:b/>
          <w:i/>
          <w:sz w:val="24"/>
          <w:szCs w:val="24"/>
        </w:rPr>
        <w:t>POBT Student Handbook Acknowledgment and Verification</w:t>
      </w:r>
    </w:p>
    <w:p w14:paraId="780A8E55" w14:textId="77777777" w:rsidR="00EE3357" w:rsidRPr="00EE3357" w:rsidRDefault="00EE3357" w:rsidP="00BE0432">
      <w:pPr>
        <w:rPr>
          <w:b/>
          <w:i/>
          <w:sz w:val="24"/>
          <w:szCs w:val="24"/>
        </w:rPr>
      </w:pPr>
      <w:r w:rsidRPr="00EE3357">
        <w:rPr>
          <w:b/>
          <w:i/>
          <w:sz w:val="24"/>
          <w:szCs w:val="24"/>
        </w:rPr>
        <w:t xml:space="preserve"> FERPA form (SF104unv)</w:t>
      </w:r>
      <w:r w:rsidRPr="00EE3357">
        <w:rPr>
          <w:b/>
          <w:i/>
          <w:sz w:val="24"/>
          <w:szCs w:val="24"/>
        </w:rPr>
        <w:tab/>
      </w:r>
      <w:r w:rsidR="00BE0432" w:rsidRPr="00EE3357">
        <w:rPr>
          <w:b/>
          <w:i/>
          <w:sz w:val="24"/>
          <w:szCs w:val="24"/>
        </w:rPr>
        <w:t>WellNow Services Authorization form</w:t>
      </w:r>
    </w:p>
    <w:p w14:paraId="4803581A" w14:textId="241EB0EE" w:rsidR="00BE0432" w:rsidRDefault="00EE3357" w:rsidP="00BE0432">
      <w:pPr>
        <w:rPr>
          <w:b/>
          <w:i/>
          <w:sz w:val="24"/>
          <w:szCs w:val="24"/>
        </w:rPr>
      </w:pPr>
      <w:r w:rsidRPr="00EE3357">
        <w:rPr>
          <w:b/>
          <w:i/>
          <w:sz w:val="24"/>
          <w:szCs w:val="24"/>
        </w:rPr>
        <w:t>G</w:t>
      </w:r>
      <w:r w:rsidR="00BE0432" w:rsidRPr="00EE3357">
        <w:rPr>
          <w:b/>
          <w:i/>
          <w:sz w:val="24"/>
          <w:szCs w:val="24"/>
        </w:rPr>
        <w:t>CCC uniform order from</w:t>
      </w:r>
    </w:p>
    <w:p w14:paraId="48766AEF" w14:textId="77777777" w:rsidR="005E6258" w:rsidRDefault="005E6258" w:rsidP="00BE0432">
      <w:pPr>
        <w:rPr>
          <w:b/>
          <w:i/>
          <w:sz w:val="24"/>
          <w:szCs w:val="24"/>
        </w:rPr>
      </w:pPr>
    </w:p>
    <w:p w14:paraId="4357C12D" w14:textId="77777777" w:rsidR="00EE3357" w:rsidRDefault="00D159F8" w:rsidP="00BE0432">
      <w:pPr>
        <w:rPr>
          <w:sz w:val="24"/>
          <w:szCs w:val="24"/>
        </w:rPr>
      </w:pPr>
      <w:r>
        <w:rPr>
          <w:sz w:val="24"/>
          <w:szCs w:val="24"/>
        </w:rPr>
        <w:t>The below listed forms are to be</w:t>
      </w:r>
      <w:r>
        <w:rPr>
          <w:b/>
          <w:i/>
          <w:color w:val="FF0000"/>
          <w:sz w:val="24"/>
          <w:szCs w:val="24"/>
          <w:u w:val="single"/>
        </w:rPr>
        <w:t xml:space="preserve"> </w:t>
      </w:r>
      <w:r w:rsidRPr="00C975F0">
        <w:rPr>
          <w:b/>
          <w:i/>
          <w:color w:val="FF0000"/>
          <w:sz w:val="24"/>
          <w:szCs w:val="24"/>
          <w:u w:val="single"/>
        </w:rPr>
        <w:t>TYPED ONLY.</w:t>
      </w:r>
      <w:r w:rsidRPr="00C975F0">
        <w:rPr>
          <w:color w:val="FF0000"/>
          <w:sz w:val="24"/>
          <w:szCs w:val="24"/>
        </w:rPr>
        <w:t xml:space="preserve">  </w:t>
      </w:r>
      <w:r>
        <w:rPr>
          <w:sz w:val="24"/>
          <w:szCs w:val="24"/>
        </w:rPr>
        <w:t xml:space="preserve">If any </w:t>
      </w:r>
      <w:r w:rsidR="00C975F0">
        <w:rPr>
          <w:sz w:val="24"/>
          <w:szCs w:val="24"/>
        </w:rPr>
        <w:t xml:space="preserve">are </w:t>
      </w:r>
      <w:r>
        <w:rPr>
          <w:sz w:val="24"/>
          <w:szCs w:val="24"/>
        </w:rPr>
        <w:t>hand written they will be returned</w:t>
      </w:r>
      <w:r w:rsidR="00985968">
        <w:rPr>
          <w:sz w:val="24"/>
          <w:szCs w:val="24"/>
        </w:rPr>
        <w:t>:</w:t>
      </w:r>
    </w:p>
    <w:p w14:paraId="189AAC20" w14:textId="77777777" w:rsidR="00BE0432" w:rsidRPr="00EE3357" w:rsidRDefault="00D159F8" w:rsidP="00BE0432">
      <w:pPr>
        <w:rPr>
          <w:b/>
          <w:sz w:val="24"/>
          <w:szCs w:val="24"/>
        </w:rPr>
      </w:pPr>
      <w:r>
        <w:rPr>
          <w:sz w:val="24"/>
          <w:szCs w:val="24"/>
        </w:rPr>
        <w:t xml:space="preserve"> </w:t>
      </w:r>
      <w:r w:rsidR="00BE0432" w:rsidRPr="00EE3357">
        <w:rPr>
          <w:b/>
          <w:sz w:val="24"/>
          <w:szCs w:val="24"/>
        </w:rPr>
        <w:t>Student Enrollment/Certification Record (SF115umv</w:t>
      </w:r>
      <w:r w:rsidR="00EE3357" w:rsidRPr="00EE3357">
        <w:rPr>
          <w:b/>
          <w:sz w:val="24"/>
          <w:szCs w:val="24"/>
        </w:rPr>
        <w:t>)</w:t>
      </w:r>
    </w:p>
    <w:p w14:paraId="00C9F3C3" w14:textId="77777777" w:rsidR="00BE0432" w:rsidRPr="00EE3357" w:rsidRDefault="00BE0432" w:rsidP="00BE0432">
      <w:pPr>
        <w:rPr>
          <w:b/>
          <w:sz w:val="24"/>
          <w:szCs w:val="24"/>
        </w:rPr>
      </w:pPr>
      <w:r w:rsidRPr="00EE3357">
        <w:rPr>
          <w:b/>
          <w:sz w:val="24"/>
          <w:szCs w:val="24"/>
        </w:rPr>
        <w:t xml:space="preserve">Student Health Data form (SF114bas).  </w:t>
      </w:r>
    </w:p>
    <w:p w14:paraId="5E9932CA" w14:textId="77777777" w:rsidR="00BE0432" w:rsidRPr="00EE3357" w:rsidRDefault="00BE0432" w:rsidP="00BE0432">
      <w:pPr>
        <w:rPr>
          <w:b/>
          <w:sz w:val="24"/>
          <w:szCs w:val="24"/>
        </w:rPr>
      </w:pPr>
      <w:r w:rsidRPr="00EE3357">
        <w:rPr>
          <w:b/>
          <w:sz w:val="24"/>
          <w:szCs w:val="24"/>
        </w:rPr>
        <w:t>Authorization for Use of Disclosure of Drug Screen Information (SF147bas)</w:t>
      </w:r>
    </w:p>
    <w:p w14:paraId="363E5D01" w14:textId="77777777" w:rsidR="00BE0432" w:rsidRPr="00EE3357" w:rsidRDefault="00BE0432" w:rsidP="00BE0432">
      <w:pPr>
        <w:rPr>
          <w:b/>
          <w:sz w:val="24"/>
          <w:szCs w:val="24"/>
        </w:rPr>
      </w:pPr>
      <w:r w:rsidRPr="00EE3357">
        <w:rPr>
          <w:b/>
          <w:sz w:val="24"/>
          <w:szCs w:val="24"/>
        </w:rPr>
        <w:t>Request for National Web Check form (SF102bas)</w:t>
      </w:r>
    </w:p>
    <w:p w14:paraId="1182CAB4" w14:textId="01F12FD0" w:rsidR="00BE0432" w:rsidRDefault="00BE0432" w:rsidP="00BE0432">
      <w:pPr>
        <w:rPr>
          <w:b/>
          <w:sz w:val="24"/>
          <w:szCs w:val="24"/>
        </w:rPr>
      </w:pPr>
      <w:r w:rsidRPr="00EE3357">
        <w:rPr>
          <w:b/>
          <w:sz w:val="24"/>
          <w:szCs w:val="24"/>
        </w:rPr>
        <w:t xml:space="preserve">Student Disclosures and statement of Understanding form (SF101unv). </w:t>
      </w:r>
    </w:p>
    <w:p w14:paraId="1CC40200" w14:textId="77777777" w:rsidR="005E6258" w:rsidRDefault="005E6258" w:rsidP="00BE0432">
      <w:pPr>
        <w:rPr>
          <w:b/>
          <w:sz w:val="24"/>
          <w:szCs w:val="24"/>
        </w:rPr>
      </w:pPr>
    </w:p>
    <w:p w14:paraId="62BE0DAB" w14:textId="0B9BBCF8" w:rsidR="00EE3357" w:rsidRDefault="00EE3357" w:rsidP="00BE0432">
      <w:pPr>
        <w:rPr>
          <w:sz w:val="24"/>
          <w:szCs w:val="24"/>
        </w:rPr>
      </w:pPr>
      <w:r>
        <w:rPr>
          <w:sz w:val="24"/>
          <w:szCs w:val="24"/>
        </w:rPr>
        <w:t>Do not complete the typed forms on a cell phone or tablet.  These devices either change</w:t>
      </w:r>
      <w:r w:rsidR="00547880">
        <w:rPr>
          <w:sz w:val="24"/>
          <w:szCs w:val="24"/>
        </w:rPr>
        <w:t xml:space="preserve"> or </w:t>
      </w:r>
      <w:r>
        <w:rPr>
          <w:sz w:val="24"/>
          <w:szCs w:val="24"/>
        </w:rPr>
        <w:t>delete</w:t>
      </w:r>
      <w:r w:rsidR="00547880">
        <w:rPr>
          <w:sz w:val="24"/>
          <w:szCs w:val="24"/>
        </w:rPr>
        <w:t xml:space="preserve"> the formatting of these forms.  T</w:t>
      </w:r>
      <w:r>
        <w:rPr>
          <w:sz w:val="24"/>
          <w:szCs w:val="24"/>
        </w:rPr>
        <w:t xml:space="preserve">hey need to be typed on a laptop or desktop computer.  </w:t>
      </w:r>
    </w:p>
    <w:sectPr w:rsidR="00EE3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7FF"/>
    <w:multiLevelType w:val="hybridMultilevel"/>
    <w:tmpl w:val="63C4D8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8BC"/>
    <w:multiLevelType w:val="hybridMultilevel"/>
    <w:tmpl w:val="43241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600E4"/>
    <w:multiLevelType w:val="hybridMultilevel"/>
    <w:tmpl w:val="9CAAA0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AD5C7B"/>
    <w:multiLevelType w:val="hybridMultilevel"/>
    <w:tmpl w:val="64B84C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6716D9"/>
    <w:multiLevelType w:val="hybridMultilevel"/>
    <w:tmpl w:val="4030F5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9E"/>
    <w:rsid w:val="000A3153"/>
    <w:rsid w:val="000C04F8"/>
    <w:rsid w:val="000E2F7C"/>
    <w:rsid w:val="00104460"/>
    <w:rsid w:val="00110F38"/>
    <w:rsid w:val="00203A92"/>
    <w:rsid w:val="00207423"/>
    <w:rsid w:val="002767E6"/>
    <w:rsid w:val="002B09B7"/>
    <w:rsid w:val="002B553C"/>
    <w:rsid w:val="002E19BE"/>
    <w:rsid w:val="003C5864"/>
    <w:rsid w:val="003D4CD5"/>
    <w:rsid w:val="003F3985"/>
    <w:rsid w:val="00485B1A"/>
    <w:rsid w:val="004A2D64"/>
    <w:rsid w:val="004D4B4D"/>
    <w:rsid w:val="00531EE6"/>
    <w:rsid w:val="00547880"/>
    <w:rsid w:val="00563A03"/>
    <w:rsid w:val="00564076"/>
    <w:rsid w:val="005E6258"/>
    <w:rsid w:val="005F64E6"/>
    <w:rsid w:val="00606E87"/>
    <w:rsid w:val="00630F82"/>
    <w:rsid w:val="00632064"/>
    <w:rsid w:val="006E2BAB"/>
    <w:rsid w:val="00705A42"/>
    <w:rsid w:val="00723546"/>
    <w:rsid w:val="00732374"/>
    <w:rsid w:val="00746754"/>
    <w:rsid w:val="00796F2B"/>
    <w:rsid w:val="007A3F9E"/>
    <w:rsid w:val="007C5F41"/>
    <w:rsid w:val="007C7238"/>
    <w:rsid w:val="007F40A8"/>
    <w:rsid w:val="00904815"/>
    <w:rsid w:val="009441A0"/>
    <w:rsid w:val="00947FAE"/>
    <w:rsid w:val="00956768"/>
    <w:rsid w:val="00985968"/>
    <w:rsid w:val="009D031A"/>
    <w:rsid w:val="00B050C8"/>
    <w:rsid w:val="00B11ECF"/>
    <w:rsid w:val="00B479A6"/>
    <w:rsid w:val="00B62871"/>
    <w:rsid w:val="00B707B0"/>
    <w:rsid w:val="00B823B9"/>
    <w:rsid w:val="00BB11D6"/>
    <w:rsid w:val="00BE0432"/>
    <w:rsid w:val="00C137C0"/>
    <w:rsid w:val="00C200DC"/>
    <w:rsid w:val="00C2059E"/>
    <w:rsid w:val="00C245DE"/>
    <w:rsid w:val="00C975F0"/>
    <w:rsid w:val="00D04C31"/>
    <w:rsid w:val="00D159F8"/>
    <w:rsid w:val="00D24EF9"/>
    <w:rsid w:val="00D27997"/>
    <w:rsid w:val="00DC1526"/>
    <w:rsid w:val="00DD5FFD"/>
    <w:rsid w:val="00E7685F"/>
    <w:rsid w:val="00EE3357"/>
    <w:rsid w:val="00EE5296"/>
    <w:rsid w:val="00F0464A"/>
    <w:rsid w:val="00F14D76"/>
    <w:rsid w:val="00F17D82"/>
    <w:rsid w:val="00F421AC"/>
    <w:rsid w:val="00F772B1"/>
    <w:rsid w:val="00F91BB1"/>
    <w:rsid w:val="00FB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A446"/>
  <w15:chartTrackingRefBased/>
  <w15:docId w15:val="{AADDC94C-96E4-4C28-BAB8-74A59E2B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A92"/>
    <w:pPr>
      <w:ind w:left="720"/>
      <w:contextualSpacing/>
    </w:pPr>
  </w:style>
  <w:style w:type="character" w:styleId="Hyperlink">
    <w:name w:val="Hyperlink"/>
    <w:basedOn w:val="DefaultParagraphFont"/>
    <w:uiPriority w:val="99"/>
    <w:unhideWhenUsed/>
    <w:rsid w:val="007C7238"/>
    <w:rPr>
      <w:color w:val="0563C1" w:themeColor="hyperlink"/>
      <w:u w:val="single"/>
    </w:rPr>
  </w:style>
  <w:style w:type="character" w:styleId="UnresolvedMention">
    <w:name w:val="Unresolved Mention"/>
    <w:basedOn w:val="DefaultParagraphFont"/>
    <w:uiPriority w:val="99"/>
    <w:semiHidden/>
    <w:unhideWhenUsed/>
    <w:rsid w:val="007C7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lln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Cook</dc:creator>
  <cp:keywords/>
  <dc:description/>
  <cp:lastModifiedBy>Bryan Cook</cp:lastModifiedBy>
  <cp:revision>54</cp:revision>
  <cp:lastPrinted>2023-04-22T14:34:00Z</cp:lastPrinted>
  <dcterms:created xsi:type="dcterms:W3CDTF">2023-04-21T16:53:00Z</dcterms:created>
  <dcterms:modified xsi:type="dcterms:W3CDTF">2024-03-04T14:26:00Z</dcterms:modified>
</cp:coreProperties>
</file>